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ACC42" w14:textId="1D8269C3" w:rsidR="00F53A39" w:rsidRDefault="00F53A39" w:rsidP="00F53A3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FuturaTCE" w:eastAsiaTheme="majorEastAsia" w:hAnsi="FuturaTCE"/>
          <w:bCs/>
          <w:lang w:val="pl-PL"/>
        </w:rPr>
      </w:pPr>
      <w:r>
        <w:rPr>
          <w:rStyle w:val="normaltextrun"/>
          <w:rFonts w:ascii="FuturaTCE" w:eastAsiaTheme="majorEastAsia" w:hAnsi="FuturaTCE"/>
          <w:bCs/>
          <w:lang w:val="pl-PL"/>
        </w:rPr>
        <w:t xml:space="preserve">Warszawa, </w:t>
      </w:r>
      <w:r w:rsidR="008E6BF1">
        <w:rPr>
          <w:rStyle w:val="normaltextrun"/>
          <w:rFonts w:ascii="FuturaTCE" w:eastAsiaTheme="majorEastAsia" w:hAnsi="FuturaTCE"/>
          <w:bCs/>
          <w:lang w:val="pl-PL"/>
        </w:rPr>
        <w:t>22</w:t>
      </w:r>
      <w:r>
        <w:rPr>
          <w:rStyle w:val="normaltextrun"/>
          <w:rFonts w:ascii="FuturaTCE" w:eastAsiaTheme="majorEastAsia" w:hAnsi="FuturaTCE"/>
          <w:bCs/>
          <w:lang w:val="pl-PL"/>
        </w:rPr>
        <w:t>.03.202</w:t>
      </w:r>
      <w:r w:rsidR="008E6BF1">
        <w:rPr>
          <w:rStyle w:val="normaltextrun"/>
          <w:rFonts w:ascii="FuturaTCE" w:eastAsiaTheme="majorEastAsia" w:hAnsi="FuturaTCE"/>
          <w:bCs/>
          <w:lang w:val="pl-PL"/>
        </w:rPr>
        <w:t>4</w:t>
      </w:r>
      <w:r>
        <w:rPr>
          <w:rStyle w:val="normaltextrun"/>
          <w:rFonts w:ascii="FuturaTCE" w:eastAsiaTheme="majorEastAsia" w:hAnsi="FuturaTCE"/>
          <w:bCs/>
          <w:lang w:val="pl-PL"/>
        </w:rPr>
        <w:t xml:space="preserve"> r.</w:t>
      </w:r>
    </w:p>
    <w:p w14:paraId="2C812457" w14:textId="77777777" w:rsidR="00F53A39" w:rsidRDefault="00F53A39" w:rsidP="002671A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sz w:val="28"/>
          <w:szCs w:val="28"/>
          <w:lang w:val="pl-PL"/>
        </w:rPr>
      </w:pPr>
      <w:r>
        <w:rPr>
          <w:rFonts w:ascii="FuturaTCE" w:hAnsi="FuturaTCE"/>
          <w:b/>
          <w:bCs/>
          <w:sz w:val="28"/>
          <w:szCs w:val="28"/>
          <w:lang w:val="pl-PL"/>
        </w:rPr>
        <w:br/>
      </w:r>
    </w:p>
    <w:p w14:paraId="0D2962F7" w14:textId="4FAEB2FC" w:rsidR="005C3F26" w:rsidRDefault="008E6BF1" w:rsidP="005C3F2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lang w:val="pl-PL"/>
        </w:rPr>
      </w:pPr>
      <w:r>
        <w:rPr>
          <w:rFonts w:ascii="FuturaTCE" w:hAnsi="FuturaTCE"/>
          <w:b/>
          <w:bCs/>
          <w:lang w:val="pl-PL"/>
        </w:rPr>
        <w:t>22 marca to Światowy Dzień Wody</w:t>
      </w:r>
      <w:r w:rsidR="00804FBC">
        <w:rPr>
          <w:rFonts w:ascii="FuturaTCE" w:hAnsi="FuturaTCE"/>
          <w:b/>
          <w:bCs/>
          <w:lang w:val="pl-PL"/>
        </w:rPr>
        <w:t xml:space="preserve">, jednak w wielu krajach nie jest to powód do świętowania. Aż połowa ludzi na świecie doświadcza </w:t>
      </w:r>
      <w:r w:rsidR="000D5BCC">
        <w:rPr>
          <w:rFonts w:ascii="FuturaTCE" w:hAnsi="FuturaTCE"/>
          <w:b/>
          <w:bCs/>
          <w:lang w:val="pl-PL"/>
        </w:rPr>
        <w:t>krytycznego</w:t>
      </w:r>
      <w:r w:rsidR="002D71B4">
        <w:rPr>
          <w:rFonts w:ascii="FuturaTCE" w:hAnsi="FuturaTCE"/>
          <w:b/>
          <w:bCs/>
          <w:lang w:val="pl-PL"/>
        </w:rPr>
        <w:t xml:space="preserve"> </w:t>
      </w:r>
      <w:r w:rsidR="00804FBC">
        <w:rPr>
          <w:rFonts w:ascii="FuturaTCE" w:hAnsi="FuturaTCE"/>
          <w:b/>
          <w:bCs/>
          <w:lang w:val="pl-PL"/>
        </w:rPr>
        <w:t xml:space="preserve">braku </w:t>
      </w:r>
      <w:r w:rsidR="002D71B4">
        <w:rPr>
          <w:rFonts w:ascii="FuturaTCE" w:hAnsi="FuturaTCE"/>
          <w:b/>
          <w:bCs/>
          <w:lang w:val="pl-PL"/>
        </w:rPr>
        <w:t xml:space="preserve">wody </w:t>
      </w:r>
      <w:r w:rsidR="00804FBC">
        <w:rPr>
          <w:rFonts w:ascii="FuturaTCE" w:hAnsi="FuturaTCE"/>
          <w:b/>
          <w:bCs/>
          <w:lang w:val="pl-PL"/>
        </w:rPr>
        <w:t>w ciągu roku, a w desperacji</w:t>
      </w:r>
      <w:r w:rsidR="002D71B4">
        <w:rPr>
          <w:rFonts w:ascii="FuturaTCE" w:hAnsi="FuturaTCE"/>
          <w:b/>
          <w:bCs/>
          <w:lang w:val="pl-PL"/>
        </w:rPr>
        <w:t xml:space="preserve"> </w:t>
      </w:r>
      <w:r w:rsidR="00804FBC">
        <w:rPr>
          <w:rFonts w:ascii="FuturaTCE" w:hAnsi="FuturaTCE"/>
          <w:b/>
          <w:bCs/>
          <w:lang w:val="pl-PL"/>
        </w:rPr>
        <w:t>– pije skażoną</w:t>
      </w:r>
      <w:r w:rsidR="000E54E4">
        <w:rPr>
          <w:rFonts w:ascii="FuturaTCE" w:hAnsi="FuturaTCE"/>
          <w:b/>
          <w:bCs/>
          <w:lang w:val="pl-PL"/>
        </w:rPr>
        <w:t xml:space="preserve">, </w:t>
      </w:r>
      <w:r w:rsidR="00804FBC">
        <w:rPr>
          <w:rFonts w:ascii="FuturaTCE" w:hAnsi="FuturaTCE"/>
          <w:b/>
          <w:bCs/>
          <w:lang w:val="pl-PL"/>
        </w:rPr>
        <w:t>szkodliwą wodę, narażając się na choroby lub śmierć.</w:t>
      </w:r>
      <w:r w:rsidR="00FB6DB8">
        <w:rPr>
          <w:rFonts w:ascii="FuturaTCE" w:hAnsi="FuturaTCE"/>
          <w:b/>
          <w:bCs/>
          <w:lang w:val="pl-PL"/>
        </w:rPr>
        <w:t xml:space="preserve"> </w:t>
      </w:r>
    </w:p>
    <w:p w14:paraId="4DA121C8" w14:textId="77777777" w:rsidR="000D5BCC" w:rsidRDefault="005C3F26" w:rsidP="00FB6DB8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lang w:val="pl-PL"/>
        </w:rPr>
      </w:pPr>
      <w:r>
        <w:rPr>
          <w:rFonts w:ascii="FuturaTCE" w:hAnsi="FuturaTCE"/>
          <w:b/>
          <w:bCs/>
          <w:lang w:val="pl-PL"/>
        </w:rPr>
        <w:br/>
      </w:r>
      <w:r w:rsidR="008E6BF1">
        <w:rPr>
          <w:rFonts w:ascii="FuturaTCE" w:hAnsi="FuturaTCE"/>
          <w:b/>
          <w:bCs/>
          <w:lang w:val="pl-PL"/>
        </w:rPr>
        <w:t xml:space="preserve">W temacie specjalizuje się </w:t>
      </w:r>
      <w:r w:rsidR="009E02D7">
        <w:rPr>
          <w:rFonts w:ascii="FuturaTCE" w:hAnsi="FuturaTCE"/>
          <w:b/>
          <w:bCs/>
          <w:lang w:val="pl-PL"/>
        </w:rPr>
        <w:t>Polska Akcja Humanitarna</w:t>
      </w:r>
      <w:r w:rsidR="008E6BF1">
        <w:rPr>
          <w:rFonts w:ascii="FuturaTCE" w:hAnsi="FuturaTCE"/>
          <w:b/>
          <w:bCs/>
          <w:lang w:val="pl-PL"/>
        </w:rPr>
        <w:t xml:space="preserve">, która od 31 lat </w:t>
      </w:r>
      <w:r w:rsidR="00804FBC">
        <w:rPr>
          <w:rFonts w:ascii="FuturaTCE" w:hAnsi="FuturaTCE"/>
          <w:b/>
          <w:bCs/>
          <w:lang w:val="pl-PL"/>
        </w:rPr>
        <w:t>zapewnia na kilku kontynentach wodę i godne warunki higieniczne. Organizacja apeluje teraz o pilne wsparcie</w:t>
      </w:r>
      <w:r w:rsidR="000D5BCC">
        <w:rPr>
          <w:rFonts w:ascii="FuturaTCE" w:hAnsi="FuturaTCE"/>
          <w:b/>
          <w:bCs/>
          <w:lang w:val="pl-PL"/>
        </w:rPr>
        <w:t>.</w:t>
      </w:r>
    </w:p>
    <w:p w14:paraId="5D862F17" w14:textId="77777777" w:rsidR="000D5BCC" w:rsidRDefault="000D5BCC" w:rsidP="00FB6DB8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b/>
          <w:bCs/>
          <w:lang w:val="pl-PL"/>
        </w:rPr>
      </w:pPr>
    </w:p>
    <w:p w14:paraId="1563F9FE" w14:textId="4A2785F8" w:rsidR="006B0431" w:rsidRDefault="002D71B4" w:rsidP="00FB6DB8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>
        <w:rPr>
          <w:rFonts w:ascii="FuturaTCE" w:hAnsi="FuturaTCE"/>
          <w:lang w:val="pl-PL"/>
        </w:rPr>
        <w:t>Gwałtownie r</w:t>
      </w:r>
      <w:r w:rsidR="000E54E4">
        <w:rPr>
          <w:rFonts w:ascii="FuturaTCE" w:hAnsi="FuturaTCE"/>
          <w:lang w:val="pl-PL"/>
        </w:rPr>
        <w:t>osnące temperatury oraz przyspieszająca urbanizacja i ekspansywne rolnictwo doprowadziły do dramatycznych niedoborów wody na całym świecie. Zaledwie 0,5% wody dostępnej na Ziemi nadaje się do picia, a zmiany klimatu niebezpiecznie ograniczają jej zasoby. Dziś 2 miliardy ludzi nie ma dostępu do czystej i bezpiecznej wody, a połowa globu</w:t>
      </w:r>
      <w:r w:rsidR="001D6ABC">
        <w:rPr>
          <w:rFonts w:ascii="FuturaTCE" w:hAnsi="FuturaTCE"/>
          <w:lang w:val="pl-PL"/>
        </w:rPr>
        <w:t xml:space="preserve"> już</w:t>
      </w:r>
      <w:r w:rsidR="000E54E4">
        <w:rPr>
          <w:rFonts w:ascii="FuturaTCE" w:hAnsi="FuturaTCE"/>
          <w:lang w:val="pl-PL"/>
        </w:rPr>
        <w:t xml:space="preserve"> doświadcza jej</w:t>
      </w:r>
      <w:r w:rsidR="00FB6DB8">
        <w:rPr>
          <w:rFonts w:ascii="FuturaTCE" w:hAnsi="FuturaTCE"/>
          <w:lang w:val="pl-PL"/>
        </w:rPr>
        <w:t xml:space="preserve"> poważnych</w:t>
      </w:r>
      <w:r w:rsidR="000E54E4">
        <w:rPr>
          <w:rFonts w:ascii="FuturaTCE" w:hAnsi="FuturaTCE"/>
          <w:lang w:val="pl-PL"/>
        </w:rPr>
        <w:t xml:space="preserve"> braków w ciągu roku.</w:t>
      </w:r>
      <w:r w:rsidR="001D6ABC" w:rsidRPr="001D6ABC">
        <w:rPr>
          <w:rFonts w:ascii="FuturaTCE" w:hAnsi="FuturaTCE"/>
          <w:lang w:val="pl-PL"/>
        </w:rPr>
        <w:t xml:space="preserve"> </w:t>
      </w:r>
      <w:r w:rsidR="00D8413E">
        <w:rPr>
          <w:rFonts w:ascii="FuturaTCE" w:hAnsi="FuturaTCE"/>
          <w:lang w:val="pl-PL"/>
        </w:rPr>
        <w:t>Te statystyki</w:t>
      </w:r>
      <w:r w:rsidR="001755CA">
        <w:rPr>
          <w:rFonts w:ascii="FuturaTCE" w:hAnsi="FuturaTCE"/>
          <w:lang w:val="pl-PL"/>
        </w:rPr>
        <w:t xml:space="preserve"> mo</w:t>
      </w:r>
      <w:r w:rsidR="00D8413E">
        <w:rPr>
          <w:rFonts w:ascii="FuturaTCE" w:hAnsi="FuturaTCE"/>
          <w:lang w:val="pl-PL"/>
        </w:rPr>
        <w:t>gą</w:t>
      </w:r>
      <w:r w:rsidR="001755CA">
        <w:rPr>
          <w:rFonts w:ascii="FuturaTCE" w:hAnsi="FuturaTCE"/>
          <w:lang w:val="pl-PL"/>
        </w:rPr>
        <w:t xml:space="preserve"> się</w:t>
      </w:r>
      <w:r w:rsidR="00D8413E">
        <w:rPr>
          <w:rFonts w:ascii="FuturaTCE" w:hAnsi="FuturaTCE"/>
          <w:lang w:val="pl-PL"/>
        </w:rPr>
        <w:t xml:space="preserve"> szybko</w:t>
      </w:r>
      <w:r w:rsidR="001D6ABC">
        <w:rPr>
          <w:rFonts w:ascii="FuturaTCE" w:hAnsi="FuturaTCE"/>
          <w:lang w:val="pl-PL"/>
        </w:rPr>
        <w:t xml:space="preserve"> pogorszy</w:t>
      </w:r>
      <w:r w:rsidR="001755CA">
        <w:rPr>
          <w:rFonts w:ascii="FuturaTCE" w:hAnsi="FuturaTCE"/>
          <w:lang w:val="pl-PL"/>
        </w:rPr>
        <w:t>ć</w:t>
      </w:r>
      <w:r w:rsidR="001D6ABC">
        <w:rPr>
          <w:rFonts w:ascii="FuturaTCE" w:hAnsi="FuturaTCE"/>
          <w:lang w:val="pl-PL"/>
        </w:rPr>
        <w:t xml:space="preserve">, na czym najmocniej </w:t>
      </w:r>
      <w:r w:rsidR="001755CA">
        <w:rPr>
          <w:rFonts w:ascii="FuturaTCE" w:hAnsi="FuturaTCE"/>
          <w:lang w:val="pl-PL"/>
        </w:rPr>
        <w:t>u</w:t>
      </w:r>
      <w:r w:rsidR="001D6ABC">
        <w:rPr>
          <w:rFonts w:ascii="FuturaTCE" w:hAnsi="FuturaTCE"/>
          <w:lang w:val="pl-PL"/>
        </w:rPr>
        <w:t>cierpią mieszkańcy krajów Globalnego Południa.</w:t>
      </w:r>
    </w:p>
    <w:p w14:paraId="661B4E0D" w14:textId="77777777" w:rsidR="001D6ABC" w:rsidRDefault="001D6ABC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14:paraId="2C430CC6" w14:textId="524163B7" w:rsidR="001D6ABC" w:rsidRDefault="002D71B4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>
        <w:rPr>
          <w:rFonts w:ascii="FuturaTCE" w:hAnsi="FuturaTCE"/>
          <w:lang w:val="pl-PL"/>
        </w:rPr>
        <w:t>–</w:t>
      </w:r>
      <w:r w:rsidR="001D6ABC">
        <w:rPr>
          <w:rFonts w:ascii="FuturaTCE" w:hAnsi="FuturaTCE"/>
          <w:lang w:val="pl-PL"/>
        </w:rPr>
        <w:t xml:space="preserve"> W Sudanie Południowym są teraz ogromne upały, ponad 45 stopni – mówi Daria Wrażeń, koordynatorka działań PAH w tym kraju. – Szkoły są zamknięte, ludzie po prostu starają </w:t>
      </w:r>
      <w:r w:rsidR="003D3985">
        <w:rPr>
          <w:rFonts w:ascii="FuturaTCE" w:hAnsi="FuturaTCE"/>
          <w:lang w:val="pl-PL"/>
        </w:rPr>
        <w:t xml:space="preserve">się </w:t>
      </w:r>
      <w:r w:rsidR="001D6ABC">
        <w:rPr>
          <w:rFonts w:ascii="FuturaTCE" w:hAnsi="FuturaTCE"/>
          <w:lang w:val="pl-PL"/>
        </w:rPr>
        <w:t>przetrwać. Zmiany klimatu to nie bajka, a codzien</w:t>
      </w:r>
      <w:r w:rsidR="003D3985">
        <w:rPr>
          <w:rFonts w:ascii="FuturaTCE" w:hAnsi="FuturaTCE"/>
          <w:lang w:val="pl-PL"/>
        </w:rPr>
        <w:t xml:space="preserve">ność </w:t>
      </w:r>
      <w:r w:rsidR="001D6ABC">
        <w:rPr>
          <w:rFonts w:ascii="FuturaTCE" w:hAnsi="FuturaTCE"/>
          <w:lang w:val="pl-PL"/>
        </w:rPr>
        <w:t>miliardów osób.</w:t>
      </w:r>
    </w:p>
    <w:p w14:paraId="51D0566C" w14:textId="77777777" w:rsidR="001D6ABC" w:rsidRDefault="001D6ABC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14:paraId="7B6AC568" w14:textId="2752D52E" w:rsidR="001D6ABC" w:rsidRDefault="001D6ABC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>
        <w:rPr>
          <w:rFonts w:ascii="FuturaTCE" w:hAnsi="FuturaTCE"/>
          <w:lang w:val="pl-PL"/>
        </w:rPr>
        <w:t>Sudan Południowy to przypadek ekstremalny, gdzie dostęp do wody wyznacza granicę między życiem i śmiercią. Targany naprzemiennymi suszami i powodziami, doświadczający tego, czego świat nie chce jeszcze zobaczyć: za 50 lat jedna trzecia ludzkości może żyć w warunkach</w:t>
      </w:r>
      <w:r w:rsidR="00D8413E">
        <w:rPr>
          <w:rFonts w:ascii="FuturaTCE" w:hAnsi="FuturaTCE"/>
          <w:lang w:val="pl-PL"/>
        </w:rPr>
        <w:t xml:space="preserve"> </w:t>
      </w:r>
      <w:r w:rsidR="0006643F">
        <w:rPr>
          <w:rFonts w:ascii="FuturaTCE" w:hAnsi="FuturaTCE"/>
          <w:lang w:val="pl-PL"/>
        </w:rPr>
        <w:t xml:space="preserve">pogodowych </w:t>
      </w:r>
      <w:r>
        <w:rPr>
          <w:rFonts w:ascii="FuturaTCE" w:hAnsi="FuturaTCE"/>
          <w:lang w:val="pl-PL"/>
        </w:rPr>
        <w:t xml:space="preserve">zagrażających ich zdrowiu, a nawet przetrwaniu. </w:t>
      </w:r>
    </w:p>
    <w:p w14:paraId="74CE9D16" w14:textId="77777777" w:rsidR="00431237" w:rsidRDefault="00431237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14:paraId="3C36CA42" w14:textId="16733FDC" w:rsidR="00431237" w:rsidRDefault="00431237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>
        <w:rPr>
          <w:rFonts w:ascii="FuturaTCE" w:hAnsi="FuturaTCE"/>
          <w:lang w:val="pl-PL"/>
        </w:rPr>
        <w:t>- Większość wody</w:t>
      </w:r>
      <w:r w:rsidR="002D71B4">
        <w:rPr>
          <w:rFonts w:ascii="FuturaTCE" w:hAnsi="FuturaTCE"/>
          <w:lang w:val="pl-PL"/>
        </w:rPr>
        <w:t xml:space="preserve"> na świecie</w:t>
      </w:r>
      <w:r>
        <w:rPr>
          <w:rFonts w:ascii="FuturaTCE" w:hAnsi="FuturaTCE"/>
          <w:lang w:val="pl-PL"/>
        </w:rPr>
        <w:t>, bo ponad 70%, jest wykorzystywana w rolnictwie – mówi Helena Krajewska, rzeczniczka PAH. –</w:t>
      </w:r>
      <w:r w:rsidR="002D71B4">
        <w:rPr>
          <w:rFonts w:ascii="FuturaTCE" w:hAnsi="FuturaTCE"/>
          <w:lang w:val="pl-PL"/>
        </w:rPr>
        <w:t xml:space="preserve"> </w:t>
      </w:r>
      <w:r w:rsidR="00FB6DB8">
        <w:rPr>
          <w:rFonts w:ascii="FuturaTCE" w:hAnsi="FuturaTCE"/>
          <w:lang w:val="pl-PL"/>
        </w:rPr>
        <w:t xml:space="preserve">Jednak </w:t>
      </w:r>
      <w:r>
        <w:rPr>
          <w:rFonts w:ascii="FuturaTCE" w:hAnsi="FuturaTCE"/>
          <w:lang w:val="pl-PL"/>
        </w:rPr>
        <w:t xml:space="preserve">przez nieefektywne sposoby upraw trwonimy jej bardzo dużo. Tymczasem tej </w:t>
      </w:r>
      <w:r w:rsidR="000D5BCC">
        <w:rPr>
          <w:rFonts w:ascii="FuturaTCE" w:hAnsi="FuturaTCE"/>
          <w:lang w:val="pl-PL"/>
        </w:rPr>
        <w:t xml:space="preserve">słodkiej </w:t>
      </w:r>
      <w:r>
        <w:rPr>
          <w:rFonts w:ascii="FuturaTCE" w:hAnsi="FuturaTCE"/>
          <w:lang w:val="pl-PL"/>
        </w:rPr>
        <w:t>wody po prostu brakuje. Jest luksusem, który trzeba przynieść do domu na własnych barkach</w:t>
      </w:r>
      <w:r w:rsidR="002D71B4">
        <w:rPr>
          <w:rFonts w:ascii="FuturaTCE" w:hAnsi="FuturaTCE"/>
          <w:lang w:val="pl-PL"/>
        </w:rPr>
        <w:t>, na co kobiety i dziewczynki średnio przeznaczają każdego dnia aż 3 godziny.</w:t>
      </w:r>
    </w:p>
    <w:p w14:paraId="1CD52801" w14:textId="77777777" w:rsidR="001D6ABC" w:rsidRDefault="001D6ABC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14:paraId="35AC7055" w14:textId="093EB49E" w:rsidR="001D6ABC" w:rsidRDefault="001D6ABC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>
        <w:rPr>
          <w:rFonts w:ascii="FuturaTCE" w:hAnsi="FuturaTCE"/>
          <w:lang w:val="pl-PL"/>
        </w:rPr>
        <w:t xml:space="preserve">Liczby są nieubłagane – od 2000 </w:t>
      </w:r>
      <w:r w:rsidR="00431237">
        <w:rPr>
          <w:rFonts w:ascii="FuturaTCE" w:hAnsi="FuturaTCE"/>
          <w:lang w:val="pl-PL"/>
        </w:rPr>
        <w:t>r.</w:t>
      </w:r>
      <w:r>
        <w:rPr>
          <w:rFonts w:ascii="FuturaTCE" w:hAnsi="FuturaTCE"/>
          <w:lang w:val="pl-PL"/>
        </w:rPr>
        <w:t xml:space="preserve"> liczba katastrof związanych z powodziami wzrosła o ponad 130%, a</w:t>
      </w:r>
      <w:r w:rsidR="000D5BCC">
        <w:rPr>
          <w:rFonts w:ascii="FuturaTCE" w:hAnsi="FuturaTCE"/>
          <w:lang w:val="pl-PL"/>
        </w:rPr>
        <w:t xml:space="preserve"> z suszami</w:t>
      </w:r>
      <w:r>
        <w:rPr>
          <w:rFonts w:ascii="FuturaTCE" w:hAnsi="FuturaTCE"/>
          <w:lang w:val="pl-PL"/>
        </w:rPr>
        <w:t xml:space="preserve"> o niemal 30%. </w:t>
      </w:r>
      <w:r w:rsidR="00431237">
        <w:rPr>
          <w:rFonts w:ascii="FuturaTCE" w:hAnsi="FuturaTCE"/>
          <w:lang w:val="pl-PL"/>
        </w:rPr>
        <w:t>Do większości z tych kataklizmów do</w:t>
      </w:r>
      <w:r w:rsidR="002D71B4">
        <w:rPr>
          <w:rFonts w:ascii="FuturaTCE" w:hAnsi="FuturaTCE"/>
          <w:lang w:val="pl-PL"/>
        </w:rPr>
        <w:t>chodzi</w:t>
      </w:r>
      <w:r w:rsidR="00431237">
        <w:rPr>
          <w:rFonts w:ascii="FuturaTCE" w:hAnsi="FuturaTCE"/>
          <w:lang w:val="pl-PL"/>
        </w:rPr>
        <w:t xml:space="preserve"> w Azji i Afryce</w:t>
      </w:r>
      <w:r w:rsidR="00FB6DB8">
        <w:rPr>
          <w:rFonts w:ascii="FuturaTCE" w:hAnsi="FuturaTCE"/>
          <w:lang w:val="pl-PL"/>
        </w:rPr>
        <w:t>, ale niebawem doświadczą ich mieszkańcy Europy</w:t>
      </w:r>
      <w:r w:rsidR="00431237">
        <w:rPr>
          <w:rFonts w:ascii="FuturaTCE" w:hAnsi="FuturaTCE"/>
          <w:lang w:val="pl-PL"/>
        </w:rPr>
        <w:t xml:space="preserve">. </w:t>
      </w:r>
      <w:r>
        <w:rPr>
          <w:rFonts w:ascii="FuturaTCE" w:hAnsi="FuturaTCE"/>
          <w:lang w:val="pl-PL"/>
        </w:rPr>
        <w:t xml:space="preserve">To oznacza, że </w:t>
      </w:r>
      <w:r w:rsidR="00431237">
        <w:rPr>
          <w:rFonts w:ascii="FuturaTCE" w:hAnsi="FuturaTCE"/>
          <w:lang w:val="pl-PL"/>
        </w:rPr>
        <w:t>dziś</w:t>
      </w:r>
      <w:r>
        <w:rPr>
          <w:rFonts w:ascii="FuturaTCE" w:hAnsi="FuturaTCE"/>
          <w:lang w:val="pl-PL"/>
        </w:rPr>
        <w:t xml:space="preserve"> zmiany klimatu</w:t>
      </w:r>
      <w:r w:rsidR="00431237">
        <w:rPr>
          <w:rFonts w:ascii="FuturaTCE" w:hAnsi="FuturaTCE"/>
          <w:lang w:val="pl-PL"/>
        </w:rPr>
        <w:t xml:space="preserve"> odbierają ogromnej części globalnej społeczności podstawowe prawo: dostęp do wody</w:t>
      </w:r>
      <w:r w:rsidR="002D71B4">
        <w:rPr>
          <w:rFonts w:ascii="FuturaTCE" w:hAnsi="FuturaTCE"/>
          <w:lang w:val="pl-PL"/>
        </w:rPr>
        <w:t xml:space="preserve"> pitnej</w:t>
      </w:r>
      <w:r w:rsidR="00431237">
        <w:rPr>
          <w:rFonts w:ascii="FuturaTCE" w:hAnsi="FuturaTCE"/>
          <w:lang w:val="pl-PL"/>
        </w:rPr>
        <w:t>.</w:t>
      </w:r>
    </w:p>
    <w:p w14:paraId="7AE36B34" w14:textId="77777777" w:rsidR="00431237" w:rsidRDefault="00431237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</w:p>
    <w:p w14:paraId="40BE1BE9" w14:textId="5BF96A0B" w:rsidR="00431237" w:rsidRDefault="00431237" w:rsidP="00D77C56">
      <w:pPr>
        <w:pStyle w:val="paragraph"/>
        <w:spacing w:before="0" w:beforeAutospacing="0" w:after="0" w:afterAutospacing="0"/>
        <w:jc w:val="both"/>
        <w:textAlignment w:val="baseline"/>
        <w:rPr>
          <w:rFonts w:ascii="FuturaTCE" w:hAnsi="FuturaTCE"/>
          <w:lang w:val="pl-PL"/>
        </w:rPr>
      </w:pPr>
      <w:r>
        <w:rPr>
          <w:rFonts w:ascii="FuturaTCE" w:hAnsi="FuturaTCE"/>
          <w:lang w:val="pl-PL"/>
        </w:rPr>
        <w:t xml:space="preserve">Jednak </w:t>
      </w:r>
      <w:r w:rsidR="002D71B4">
        <w:rPr>
          <w:rFonts w:ascii="FuturaTCE" w:hAnsi="FuturaTCE"/>
          <w:lang w:val="pl-PL"/>
        </w:rPr>
        <w:t xml:space="preserve">to właśnie małe kroki są w stanie zmienić tę sytuację. </w:t>
      </w:r>
      <w:r>
        <w:rPr>
          <w:rFonts w:ascii="FuturaTCE" w:hAnsi="FuturaTCE"/>
          <w:lang w:val="pl-PL"/>
        </w:rPr>
        <w:t>Polska Akcja</w:t>
      </w:r>
      <w:r w:rsidR="002C4E9D">
        <w:rPr>
          <w:rFonts w:ascii="FuturaTCE" w:hAnsi="FuturaTCE"/>
          <w:lang w:val="pl-PL"/>
        </w:rPr>
        <w:t xml:space="preserve"> Humanitarna</w:t>
      </w:r>
      <w:r>
        <w:rPr>
          <w:rFonts w:ascii="FuturaTCE" w:hAnsi="FuturaTCE"/>
          <w:lang w:val="pl-PL"/>
        </w:rPr>
        <w:t xml:space="preserve"> </w:t>
      </w:r>
      <w:r w:rsidR="002D71B4">
        <w:rPr>
          <w:rFonts w:ascii="FuturaTCE" w:hAnsi="FuturaTCE"/>
          <w:lang w:val="pl-PL"/>
        </w:rPr>
        <w:t xml:space="preserve">od 31 lat </w:t>
      </w:r>
      <w:r>
        <w:rPr>
          <w:rFonts w:ascii="FuturaTCE" w:hAnsi="FuturaTCE"/>
          <w:lang w:val="pl-PL"/>
        </w:rPr>
        <w:t xml:space="preserve">dociera w rejony najmocniej dotknięte katastrofami naturalnymi i konfliktami. Buduje studnie i zbiorniki na deszczówkę, stawia tamy piaskowe, instaluje </w:t>
      </w:r>
      <w:r>
        <w:rPr>
          <w:rFonts w:ascii="FuturaTCE" w:hAnsi="FuturaTCE"/>
          <w:lang w:val="pl-PL"/>
        </w:rPr>
        <w:lastRenderedPageBreak/>
        <w:t xml:space="preserve">filtry do oczyszczania wody, </w:t>
      </w:r>
      <w:r w:rsidR="00B12022">
        <w:rPr>
          <w:rFonts w:ascii="FuturaTCE" w:hAnsi="FuturaTCE"/>
          <w:lang w:val="pl-PL"/>
        </w:rPr>
        <w:t>kopie kanały irygacyjne i wspiera rozwój efektywnego, dostosowanego do zmian klimatu rolnictwa. Przygotowuje także ludność na wypadek suszy lub powodzi i pomaga tym, którym katastrofy naturalne odebrały wszystko.</w:t>
      </w:r>
    </w:p>
    <w:p w14:paraId="0B44C338" w14:textId="4DEE86F7" w:rsidR="00B12022" w:rsidRPr="002C4E9D" w:rsidRDefault="00B12022" w:rsidP="00B12022">
      <w:pPr>
        <w:pStyle w:val="paragraph"/>
        <w:spacing w:before="0" w:beforeAutospacing="0" w:after="0" w:afterAutospacing="0"/>
        <w:jc w:val="both"/>
        <w:textAlignment w:val="baseline"/>
        <w:rPr>
          <w:rFonts w:ascii="FuturaTCE" w:eastAsia="FuturaTCE" w:hAnsi="FuturaTCE" w:cs="FuturaTCE"/>
          <w:lang w:val="pl-PL"/>
        </w:rPr>
      </w:pPr>
    </w:p>
    <w:p w14:paraId="7AF85047" w14:textId="5A7170EC" w:rsidR="005E571E" w:rsidRDefault="005E571E" w:rsidP="005E571E">
      <w:pPr>
        <w:jc w:val="both"/>
        <w:rPr>
          <w:rFonts w:ascii="FuturaTCE" w:eastAsia="FuturaTCE" w:hAnsi="FuturaTCE" w:cs="FuturaTCE"/>
        </w:rPr>
      </w:pPr>
      <w:r w:rsidRPr="00BB120A">
        <w:rPr>
          <w:rFonts w:ascii="FuturaTCE" w:eastAsia="FuturaTCE" w:hAnsi="FuturaTCE" w:cs="FuturaTCE"/>
        </w:rPr>
        <w:t xml:space="preserve">Działania te są możliwe </w:t>
      </w:r>
      <w:r w:rsidR="00B12022">
        <w:rPr>
          <w:rFonts w:ascii="FuturaTCE" w:eastAsia="FuturaTCE" w:hAnsi="FuturaTCE" w:cs="FuturaTCE"/>
        </w:rPr>
        <w:t xml:space="preserve">wyłącznie </w:t>
      </w:r>
      <w:r w:rsidRPr="00BB120A">
        <w:rPr>
          <w:rFonts w:ascii="FuturaTCE" w:eastAsia="FuturaTCE" w:hAnsi="FuturaTCE" w:cs="FuturaTCE"/>
        </w:rPr>
        <w:t>dzięki solidarności i finansowemu wsparciu darczyńców</w:t>
      </w:r>
      <w:r w:rsidR="00B12022">
        <w:rPr>
          <w:rFonts w:ascii="FuturaTCE" w:eastAsia="FuturaTCE" w:hAnsi="FuturaTCE" w:cs="FuturaTCE"/>
        </w:rPr>
        <w:t xml:space="preserve"> </w:t>
      </w:r>
      <w:r w:rsidRPr="00BB120A">
        <w:rPr>
          <w:rFonts w:ascii="FuturaTCE" w:eastAsia="FuturaTCE" w:hAnsi="FuturaTCE" w:cs="FuturaTCE"/>
        </w:rPr>
        <w:t>– obywateli, instytucji i fir</w:t>
      </w:r>
      <w:r>
        <w:rPr>
          <w:rFonts w:ascii="FuturaTCE" w:eastAsia="FuturaTCE" w:hAnsi="FuturaTCE" w:cs="FuturaTCE"/>
        </w:rPr>
        <w:t>m.</w:t>
      </w:r>
    </w:p>
    <w:p w14:paraId="0C710795" w14:textId="77777777" w:rsidR="00F94E45" w:rsidRPr="00F94E45" w:rsidRDefault="00F94E45" w:rsidP="00F94E45">
      <w:pPr>
        <w:jc w:val="both"/>
        <w:rPr>
          <w:rStyle w:val="normaltextrun"/>
          <w:rFonts w:ascii="FuturaTCE" w:eastAsia="FuturaTCE" w:hAnsi="FuturaTCE" w:cs="FuturaTCE"/>
        </w:rPr>
      </w:pPr>
    </w:p>
    <w:p w14:paraId="36A23861" w14:textId="77777777" w:rsidR="002671A2" w:rsidRPr="00F30A00" w:rsidRDefault="002671A2" w:rsidP="002671A2">
      <w:pPr>
        <w:ind w:firstLine="708"/>
        <w:jc w:val="center"/>
        <w:rPr>
          <w:rFonts w:ascii="FuturaTCE" w:hAnsi="FuturaTCE"/>
          <w:b/>
          <w:sz w:val="28"/>
          <w:szCs w:val="28"/>
        </w:rPr>
      </w:pPr>
      <w:r w:rsidRPr="00F30A00">
        <w:rPr>
          <w:rFonts w:ascii="FuturaTCE" w:hAnsi="FuturaTCE"/>
          <w:b/>
          <w:sz w:val="28"/>
          <w:szCs w:val="28"/>
        </w:rPr>
        <w:t>Wesprzyj działania PAH:</w:t>
      </w:r>
    </w:p>
    <w:p w14:paraId="0859B3E3" w14:textId="77777777" w:rsidR="002671A2" w:rsidRPr="00F30A00" w:rsidRDefault="002671A2" w:rsidP="002671A2">
      <w:pPr>
        <w:ind w:firstLine="708"/>
        <w:jc w:val="both"/>
        <w:rPr>
          <w:rFonts w:ascii="FuturaTCE" w:hAnsi="FuturaTCE"/>
          <w:b/>
          <w:sz w:val="28"/>
          <w:szCs w:val="28"/>
        </w:rPr>
      </w:pPr>
    </w:p>
    <w:p w14:paraId="7456CC5A" w14:textId="77777777" w:rsidR="002671A2" w:rsidRDefault="002671A2" w:rsidP="002671A2">
      <w:pPr>
        <w:pStyle w:val="Akapitzlist"/>
        <w:jc w:val="both"/>
        <w:rPr>
          <w:rFonts w:ascii="FuturaTCE" w:hAnsi="FuturaTCE"/>
        </w:rPr>
      </w:pPr>
      <w:r w:rsidRPr="00F30A00">
        <w:rPr>
          <w:rFonts w:ascii="FuturaTCE" w:hAnsi="FuturaTCE"/>
        </w:rPr>
        <w:t xml:space="preserve">- </w:t>
      </w:r>
      <w:r w:rsidRPr="00F72F80">
        <w:rPr>
          <w:rFonts w:ascii="FuturaTCE" w:hAnsi="FuturaTCE"/>
        </w:rPr>
        <w:t xml:space="preserve">Wpłać poprzez stronę PAH: </w:t>
      </w:r>
      <w:hyperlink r:id="rId5" w:history="1">
        <w:r w:rsidRPr="003C2261">
          <w:rPr>
            <w:rStyle w:val="Hipercze"/>
            <w:rFonts w:ascii="FuturaTCE" w:hAnsi="FuturaTCE"/>
          </w:rPr>
          <w:t>www.pah.org.pl/wplac</w:t>
        </w:r>
      </w:hyperlink>
      <w:r>
        <w:rPr>
          <w:rFonts w:ascii="FuturaTCE" w:hAnsi="FuturaTCE"/>
        </w:rPr>
        <w:t xml:space="preserve"> </w:t>
      </w:r>
    </w:p>
    <w:p w14:paraId="7EF36F99" w14:textId="5DD731BC" w:rsidR="002671A2" w:rsidRPr="00F72F80" w:rsidRDefault="002671A2" w:rsidP="002671A2">
      <w:pPr>
        <w:pStyle w:val="Akapitzlist"/>
        <w:jc w:val="both"/>
        <w:rPr>
          <w:rFonts w:ascii="FuturaTCE" w:hAnsi="FuturaTCE"/>
        </w:rPr>
      </w:pPr>
      <w:r w:rsidRPr="00F72F80">
        <w:rPr>
          <w:rFonts w:ascii="FuturaTCE" w:hAnsi="FuturaTCE"/>
        </w:rPr>
        <w:t>- P</w:t>
      </w:r>
      <w:r w:rsidR="00F94E45">
        <w:rPr>
          <w:rFonts w:ascii="FuturaTCE" w:hAnsi="FuturaTCE"/>
        </w:rPr>
        <w:t>rzekaż p</w:t>
      </w:r>
      <w:r w:rsidRPr="00F72F80">
        <w:rPr>
          <w:rFonts w:ascii="FuturaTCE" w:hAnsi="FuturaTCE"/>
        </w:rPr>
        <w:t xml:space="preserve">rzelew na konto nr: 02 2490 0005 0000 4600 8316 8772 z dopiskiem </w:t>
      </w:r>
      <w:r>
        <w:rPr>
          <w:rFonts w:ascii="FuturaTCE" w:hAnsi="FuturaTCE"/>
        </w:rPr>
        <w:t>„Pomagam z PAH”</w:t>
      </w:r>
    </w:p>
    <w:p w14:paraId="5C0D3279" w14:textId="77777777" w:rsidR="002671A2" w:rsidRPr="00F30A00" w:rsidRDefault="002671A2" w:rsidP="002671A2">
      <w:pPr>
        <w:jc w:val="both"/>
        <w:rPr>
          <w:rFonts w:ascii="FuturaTCE" w:hAnsi="FuturaTCE"/>
        </w:rPr>
      </w:pPr>
    </w:p>
    <w:p w14:paraId="1F2EE795" w14:textId="77777777" w:rsidR="009E02D7" w:rsidRDefault="009E02D7" w:rsidP="009E02D7">
      <w:pPr>
        <w:jc w:val="both"/>
        <w:rPr>
          <w:rFonts w:ascii="FuturaTCE" w:eastAsia="FuturaTCE" w:hAnsi="FuturaTCE" w:cs="FuturaTCE"/>
          <w:b/>
          <w:bCs/>
        </w:rPr>
      </w:pPr>
      <w:r w:rsidRPr="133E99DB">
        <w:rPr>
          <w:rFonts w:ascii="FuturaTCE" w:eastAsia="FuturaTCE" w:hAnsi="FuturaTCE" w:cs="FuturaTCE"/>
          <w:b/>
          <w:bCs/>
        </w:rPr>
        <w:t xml:space="preserve">Kontakt dla mediów: </w:t>
      </w:r>
    </w:p>
    <w:p w14:paraId="5B39AA8D" w14:textId="77777777" w:rsidR="009E02D7" w:rsidRDefault="009E02D7" w:rsidP="009E02D7">
      <w:pPr>
        <w:jc w:val="both"/>
      </w:pPr>
    </w:p>
    <w:p w14:paraId="3007F8CE" w14:textId="1CDD46A7" w:rsidR="009E02D7" w:rsidRPr="009E02D7" w:rsidRDefault="009E02D7" w:rsidP="009E02D7">
      <w:pPr>
        <w:rPr>
          <w:rFonts w:ascii="FuturaTCE" w:eastAsia="FuturaTCE" w:hAnsi="FuturaTCE" w:cs="FuturaTCE"/>
        </w:rPr>
      </w:pPr>
      <w:r w:rsidRPr="133E99DB">
        <w:rPr>
          <w:rFonts w:ascii="FuturaTCE" w:eastAsia="FuturaTCE" w:hAnsi="FuturaTCE" w:cs="FuturaTCE"/>
        </w:rPr>
        <w:t xml:space="preserve">Helena Krajewska, </w:t>
      </w:r>
      <w:r>
        <w:rPr>
          <w:rFonts w:ascii="FuturaTCE" w:eastAsia="FuturaTCE" w:hAnsi="FuturaTCE" w:cs="FuturaTCE"/>
        </w:rPr>
        <w:t>rzeczniczka prasowa PAH</w:t>
      </w:r>
      <w:r w:rsidRPr="133E99DB">
        <w:rPr>
          <w:rFonts w:ascii="FuturaTCE" w:eastAsia="FuturaTCE" w:hAnsi="FuturaTCE" w:cs="FuturaTCE"/>
        </w:rPr>
        <w:t xml:space="preserve"> </w:t>
      </w:r>
      <w:r w:rsidRPr="009E02D7">
        <w:rPr>
          <w:rFonts w:ascii="FuturaTCE" w:eastAsia="FuturaTCE" w:hAnsi="FuturaTCE" w:cs="FuturaTCE"/>
        </w:rPr>
        <w:t xml:space="preserve">/ </w:t>
      </w:r>
      <w:r>
        <w:rPr>
          <w:rFonts w:ascii="FuturaTCE" w:eastAsia="FuturaTCE" w:hAnsi="FuturaTCE" w:cs="FuturaTCE"/>
        </w:rPr>
        <w:br/>
      </w:r>
      <w:r w:rsidRPr="009E02D7">
        <w:rPr>
          <w:rFonts w:ascii="FuturaTCE" w:eastAsia="FuturaTCE" w:hAnsi="FuturaTCE" w:cs="FuturaTCE"/>
        </w:rPr>
        <w:t xml:space="preserve">e-mail: </w:t>
      </w:r>
      <w:hyperlink r:id="rId6">
        <w:r w:rsidRPr="009E02D7">
          <w:rPr>
            <w:rStyle w:val="Hipercze"/>
            <w:rFonts w:ascii="FuturaTCE" w:eastAsia="FuturaTCE" w:hAnsi="FuturaTCE" w:cs="FuturaTCE"/>
          </w:rPr>
          <w:t>helena.krajewska@pah.org.pl</w:t>
        </w:r>
      </w:hyperlink>
    </w:p>
    <w:p w14:paraId="479EBEBB" w14:textId="77777777" w:rsidR="009E02D7" w:rsidRPr="009E02D7" w:rsidRDefault="009E02D7" w:rsidP="009E02D7">
      <w:pPr>
        <w:jc w:val="both"/>
      </w:pPr>
    </w:p>
    <w:p w14:paraId="603E6C2B" w14:textId="4F15E51F" w:rsidR="002671A2" w:rsidRPr="009E02D7" w:rsidRDefault="009E02D7" w:rsidP="009E02D7">
      <w:pPr>
        <w:jc w:val="both"/>
        <w:rPr>
          <w:rFonts w:ascii="FuturaTCE" w:eastAsia="FuturaTCE" w:hAnsi="FuturaTCE" w:cs="FuturaTCE"/>
        </w:rPr>
      </w:pPr>
      <w:r>
        <w:rPr>
          <w:rFonts w:ascii="FuturaTCE" w:eastAsia="FuturaTCE" w:hAnsi="FuturaTCE" w:cs="FuturaTCE"/>
        </w:rPr>
        <w:t xml:space="preserve">Magdalena Irzycka, specjalistka ds. współpracy z mediami / </w:t>
      </w:r>
      <w:r w:rsidR="00B12022">
        <w:rPr>
          <w:rFonts w:ascii="FuturaTCE" w:eastAsia="FuturaTCE" w:hAnsi="FuturaTCE" w:cs="FuturaTCE"/>
        </w:rPr>
        <w:br/>
      </w:r>
      <w:r w:rsidRPr="133E99DB">
        <w:rPr>
          <w:rFonts w:ascii="FuturaTCE" w:eastAsia="FuturaTCE" w:hAnsi="FuturaTCE" w:cs="FuturaTCE"/>
        </w:rPr>
        <w:t>tel. 501 66 33 33</w:t>
      </w:r>
      <w:r>
        <w:rPr>
          <w:rFonts w:ascii="FuturaTCE" w:eastAsia="FuturaTCE" w:hAnsi="FuturaTCE" w:cs="FuturaTCE"/>
        </w:rPr>
        <w:t xml:space="preserve"> /</w:t>
      </w:r>
      <w:r w:rsidR="00B12022">
        <w:rPr>
          <w:rFonts w:ascii="FuturaTCE" w:eastAsia="FuturaTCE" w:hAnsi="FuturaTCE" w:cs="FuturaTCE"/>
        </w:rPr>
        <w:t xml:space="preserve"> </w:t>
      </w:r>
      <w:r>
        <w:rPr>
          <w:rFonts w:ascii="FuturaTCE" w:eastAsia="FuturaTCE" w:hAnsi="FuturaTCE" w:cs="FuturaTCE"/>
        </w:rPr>
        <w:t xml:space="preserve">e-mail: </w:t>
      </w:r>
      <w:hyperlink r:id="rId7" w:history="1">
        <w:r>
          <w:rPr>
            <w:rStyle w:val="Hipercze"/>
            <w:rFonts w:ascii="FuturaTCE" w:eastAsia="FuturaTCE" w:hAnsi="FuturaTCE" w:cs="FuturaTCE"/>
          </w:rPr>
          <w:t>magdalena.irzycka@pah.org.pl</w:t>
        </w:r>
      </w:hyperlink>
      <w:r>
        <w:rPr>
          <w:rFonts w:ascii="FuturaTCE" w:eastAsia="FuturaTCE" w:hAnsi="FuturaTCE" w:cs="FuturaTCE"/>
        </w:rPr>
        <w:t xml:space="preserve"> </w:t>
      </w:r>
    </w:p>
    <w:sectPr w:rsidR="002671A2" w:rsidRPr="009E02D7" w:rsidSect="00365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TCE">
    <w:altName w:val="Courier New"/>
    <w:panose1 w:val="00000000000000000012"/>
    <w:charset w:val="EE"/>
    <w:family w:val="auto"/>
    <w:pitch w:val="variable"/>
    <w:sig w:usb0="800000A7" w:usb1="00002048" w:usb2="00000000" w:usb3="00000000" w:csb0="000000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82C43"/>
    <w:multiLevelType w:val="multilevel"/>
    <w:tmpl w:val="8A72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CF6DB5"/>
    <w:multiLevelType w:val="multilevel"/>
    <w:tmpl w:val="22BE5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9628293">
    <w:abstractNumId w:val="1"/>
  </w:num>
  <w:num w:numId="2" w16cid:durableId="1459107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1A2"/>
    <w:rsid w:val="0006643F"/>
    <w:rsid w:val="000C4974"/>
    <w:rsid w:val="000D5BCC"/>
    <w:rsid w:val="000E54E4"/>
    <w:rsid w:val="00172713"/>
    <w:rsid w:val="001755CA"/>
    <w:rsid w:val="001D6ABC"/>
    <w:rsid w:val="001E7877"/>
    <w:rsid w:val="00226B60"/>
    <w:rsid w:val="002671A2"/>
    <w:rsid w:val="002C4E9D"/>
    <w:rsid w:val="002D71B4"/>
    <w:rsid w:val="00365BF0"/>
    <w:rsid w:val="003D3985"/>
    <w:rsid w:val="003F2D80"/>
    <w:rsid w:val="004230FD"/>
    <w:rsid w:val="00431237"/>
    <w:rsid w:val="00450E8A"/>
    <w:rsid w:val="004E4B1A"/>
    <w:rsid w:val="00501CEB"/>
    <w:rsid w:val="005667E2"/>
    <w:rsid w:val="005B7B9D"/>
    <w:rsid w:val="005C3F26"/>
    <w:rsid w:val="005E571E"/>
    <w:rsid w:val="005F2C4D"/>
    <w:rsid w:val="00602B14"/>
    <w:rsid w:val="006B0431"/>
    <w:rsid w:val="00804FBC"/>
    <w:rsid w:val="008328FB"/>
    <w:rsid w:val="008A4A3D"/>
    <w:rsid w:val="008C593E"/>
    <w:rsid w:val="008E6BF1"/>
    <w:rsid w:val="00994FDE"/>
    <w:rsid w:val="009B0B36"/>
    <w:rsid w:val="009E02D7"/>
    <w:rsid w:val="00B12022"/>
    <w:rsid w:val="00B60447"/>
    <w:rsid w:val="00BC5C8A"/>
    <w:rsid w:val="00D77C56"/>
    <w:rsid w:val="00D77C70"/>
    <w:rsid w:val="00D8413E"/>
    <w:rsid w:val="00F53A39"/>
    <w:rsid w:val="00F94E45"/>
    <w:rsid w:val="00FB6DB8"/>
    <w:rsid w:val="00FC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B375B"/>
  <w15:chartTrackingRefBased/>
  <w15:docId w15:val="{C2D32EAB-BA91-475E-878B-1DB30D632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1A2"/>
    <w:pPr>
      <w:spacing w:after="0" w:line="240" w:lineRule="auto"/>
    </w:pPr>
    <w:rPr>
      <w:kern w:val="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1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7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71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71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71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71A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71A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71A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71A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71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71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71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71A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71A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71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71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71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71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71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71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71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7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71A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71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71A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71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71A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71A2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671A2"/>
    <w:rPr>
      <w:color w:val="467886" w:themeColor="hyperlink"/>
      <w:u w:val="single"/>
    </w:rPr>
  </w:style>
  <w:style w:type="character" w:customStyle="1" w:styleId="normaltextrun">
    <w:name w:val="normaltextrun"/>
    <w:basedOn w:val="Domylnaczcionkaakapitu"/>
    <w:rsid w:val="002671A2"/>
  </w:style>
  <w:style w:type="paragraph" w:customStyle="1" w:styleId="paragraph">
    <w:name w:val="paragraph"/>
    <w:basedOn w:val="Normalny"/>
    <w:rsid w:val="002671A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Poprawka">
    <w:name w:val="Revision"/>
    <w:hidden/>
    <w:uiPriority w:val="99"/>
    <w:semiHidden/>
    <w:rsid w:val="009E02D7"/>
    <w:pPr>
      <w:spacing w:after="0" w:line="240" w:lineRule="auto"/>
    </w:pPr>
    <w:rPr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4E45"/>
    <w:rPr>
      <w:color w:val="605E5C"/>
      <w:shd w:val="clear" w:color="auto" w:fill="E1DFDD"/>
    </w:rPr>
  </w:style>
  <w:style w:type="character" w:customStyle="1" w:styleId="ui-provider">
    <w:name w:val="ui-provider"/>
    <w:basedOn w:val="Domylnaczcionkaakapitu"/>
    <w:rsid w:val="004230FD"/>
  </w:style>
  <w:style w:type="character" w:styleId="Odwoaniedokomentarza">
    <w:name w:val="annotation reference"/>
    <w:basedOn w:val="Domylnaczcionkaakapitu"/>
    <w:uiPriority w:val="99"/>
    <w:semiHidden/>
    <w:unhideWhenUsed/>
    <w:rsid w:val="00FB6D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6D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6DB8"/>
    <w:rPr>
      <w:kern w:val="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6D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6DB8"/>
    <w:rPr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gdalena.irzycka@pah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ena.krajewska@pah.org.pl" TargetMode="External"/><Relationship Id="rId5" Type="http://schemas.openxmlformats.org/officeDocument/2006/relationships/hyperlink" Target="http://www.pah.org.pl/wpla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Irzycka, Magdalena</dc:creator>
  <cp:keywords/>
  <dc:description/>
  <cp:lastModifiedBy>Krajewska, Helena</cp:lastModifiedBy>
  <cp:revision>5</cp:revision>
  <dcterms:created xsi:type="dcterms:W3CDTF">2024-03-20T20:59:00Z</dcterms:created>
  <dcterms:modified xsi:type="dcterms:W3CDTF">2024-03-20T21:02:00Z</dcterms:modified>
</cp:coreProperties>
</file>