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19CB4031" w:rsidR="0038735C" w:rsidRPr="00EF6D9A" w:rsidRDefault="00844315" w:rsidP="00EF6D9A">
      <w:pPr>
        <w:jc w:val="right"/>
        <w:rPr>
          <w:rFonts w:ascii="Futura" w:hAnsi="Futura"/>
          <w:lang w:val="pl-PL"/>
        </w:rPr>
      </w:pPr>
      <w:r w:rsidRPr="00EF6D9A">
        <w:rPr>
          <w:rFonts w:ascii="Futura" w:hAnsi="Futura"/>
          <w:sz w:val="20"/>
          <w:szCs w:val="20"/>
          <w:lang w:val="pl-PL"/>
        </w:rPr>
        <w:t>Warszawa</w:t>
      </w:r>
      <w:r w:rsidRPr="00EF6D9A">
        <w:rPr>
          <w:rFonts w:ascii="Futura" w:hAnsi="Futura"/>
          <w:lang w:val="pl-PL"/>
        </w:rPr>
        <w:t>, 26 maja 2026 r.</w:t>
      </w:r>
    </w:p>
    <w:p w14:paraId="00000003" w14:textId="77777777" w:rsidR="0038735C" w:rsidRPr="00EF6D9A" w:rsidRDefault="0038735C">
      <w:pPr>
        <w:jc w:val="both"/>
        <w:rPr>
          <w:rFonts w:ascii="Futura" w:hAnsi="Futura"/>
          <w:lang w:val="pl-PL"/>
        </w:rPr>
      </w:pPr>
    </w:p>
    <w:p w14:paraId="00000004" w14:textId="77777777" w:rsidR="0038735C" w:rsidRPr="00EF6D9A" w:rsidRDefault="00844315">
      <w:pPr>
        <w:jc w:val="both"/>
        <w:rPr>
          <w:rFonts w:ascii="Futura" w:hAnsi="Futura"/>
          <w:b/>
          <w:bCs/>
          <w:sz w:val="24"/>
          <w:szCs w:val="24"/>
          <w:lang w:val="pl-PL"/>
        </w:rPr>
      </w:pPr>
      <w:r w:rsidRPr="00EF6D9A">
        <w:rPr>
          <w:rFonts w:ascii="Futura" w:hAnsi="Futura"/>
          <w:b/>
          <w:bCs/>
          <w:sz w:val="24"/>
          <w:szCs w:val="24"/>
          <w:lang w:val="pl-PL"/>
        </w:rPr>
        <w:t>Miliony dzieci na świecie nie mają dziś normalnego dzieciństwa – alarmuje Polska Akcja Humanitarna. W wielu regionach sytuacja osiąga poziom katastrofalny, w którym głód, przemoc i brak bezpieczeństwa zastępują im normalny rozwój.</w:t>
      </w:r>
    </w:p>
    <w:p w14:paraId="00000005" w14:textId="77777777" w:rsidR="0038735C" w:rsidRPr="00EF6D9A" w:rsidRDefault="0038735C">
      <w:pPr>
        <w:jc w:val="both"/>
        <w:rPr>
          <w:rFonts w:ascii="Futura" w:hAnsi="Futura"/>
          <w:b/>
          <w:bCs/>
          <w:lang w:val="pl-PL"/>
        </w:rPr>
      </w:pPr>
    </w:p>
    <w:p w14:paraId="00000006" w14:textId="77777777" w:rsidR="0038735C" w:rsidRPr="00EF6D9A" w:rsidRDefault="00844315">
      <w:pPr>
        <w:jc w:val="both"/>
        <w:rPr>
          <w:rFonts w:ascii="Futura" w:hAnsi="Futura"/>
          <w:lang w:val="pl-PL"/>
        </w:rPr>
      </w:pPr>
      <w:r w:rsidRPr="00EF6D9A">
        <w:rPr>
          <w:rFonts w:ascii="Futura" w:hAnsi="Futura"/>
          <w:lang w:val="pl-PL"/>
        </w:rPr>
        <w:t>Szacuje się, że nawet co piąte dziecko żyje na terenach objętych konfliktami zbrojnymi lub zostało zmuszone do ich opuszczenia. W samej Strefie Gazy aż 4 na 5 dzieci doświadcza katastrofalnego głodu, a w Sudanie około 5 milionów dzieci zmaga się z przemocą, głodem i przymusowym przemieszczeniem. Według danych ONZ globalnie aż 35,5 miliona dzieci poniżej 5. roku życia cierpi na ostre niedożywienie, co będzie miało ogromny wpływ na ich dalszy rozwój.</w:t>
      </w:r>
    </w:p>
    <w:p w14:paraId="00000007" w14:textId="77777777" w:rsidR="0038735C" w:rsidRPr="00EF6D9A" w:rsidRDefault="0038735C">
      <w:pPr>
        <w:jc w:val="both"/>
        <w:rPr>
          <w:rFonts w:ascii="Futura" w:hAnsi="Futura"/>
          <w:lang w:val="pl-PL"/>
        </w:rPr>
      </w:pPr>
    </w:p>
    <w:p w14:paraId="00000008" w14:textId="77777777" w:rsidR="0038735C" w:rsidRPr="00EF6D9A" w:rsidRDefault="00844315">
      <w:pPr>
        <w:jc w:val="both"/>
        <w:rPr>
          <w:rFonts w:ascii="Futura" w:hAnsi="Futura"/>
          <w:lang w:val="pl-PL"/>
        </w:rPr>
      </w:pPr>
      <w:r w:rsidRPr="00EF6D9A">
        <w:rPr>
          <w:rFonts w:ascii="Futura" w:hAnsi="Futura"/>
          <w:lang w:val="pl-PL"/>
        </w:rPr>
        <w:t>– Mówimy dziś o systemowym kryzysie dzieciństwa. Dzieci nie tylko tracą dostęp do edukacji czy opieki zdrowotnej. W miejscach konfliktów ich realiami są niedobór żywności i zagrożenie życia – podkreśla Maciej Bagiński, prezes PAH. – Dla milionów kobiet i ich dzieci w Gazie, Sudanie i Somalii codzienność oznacza nieustanną walkę o przeżycie.</w:t>
      </w:r>
    </w:p>
    <w:p w14:paraId="00000009" w14:textId="77777777" w:rsidR="0038735C" w:rsidRPr="00EF6D9A" w:rsidRDefault="0038735C">
      <w:pPr>
        <w:jc w:val="both"/>
        <w:rPr>
          <w:rFonts w:ascii="Futura" w:hAnsi="Futura"/>
          <w:lang w:val="pl-PL"/>
        </w:rPr>
      </w:pPr>
    </w:p>
    <w:p w14:paraId="0000000A" w14:textId="003D9197" w:rsidR="0038735C" w:rsidRPr="00EF6D9A" w:rsidRDefault="00844315">
      <w:pPr>
        <w:jc w:val="both"/>
        <w:rPr>
          <w:rFonts w:ascii="Futura" w:hAnsi="Futura"/>
          <w:lang w:val="pl-PL"/>
        </w:rPr>
      </w:pPr>
      <w:r w:rsidRPr="00EF6D9A">
        <w:rPr>
          <w:rFonts w:ascii="Futura" w:hAnsi="Futura"/>
          <w:lang w:val="pl-PL"/>
        </w:rPr>
        <w:t xml:space="preserve">Do najbardziej potrzebujących dociera Polska Akcja Humanitarna. Organizacja dostarcza żywność terapeutyczną, zapewnia wodę, odbudowuje szkoły, wspiera rodziny – próbując choć częściowo przywracać dzieciom poczucie bezpieczeństwa </w:t>
      </w:r>
      <w:r w:rsidR="00EF6D9A">
        <w:rPr>
          <w:rFonts w:ascii="Futura" w:hAnsi="Futura"/>
          <w:lang w:val="pl-PL"/>
        </w:rPr>
        <w:br/>
      </w:r>
      <w:r w:rsidRPr="00EF6D9A">
        <w:rPr>
          <w:rFonts w:ascii="Futura" w:hAnsi="Futura"/>
          <w:lang w:val="pl-PL"/>
        </w:rPr>
        <w:t>i normalności.</w:t>
      </w:r>
    </w:p>
    <w:p w14:paraId="0000000B" w14:textId="77777777" w:rsidR="0038735C" w:rsidRPr="00EF6D9A" w:rsidRDefault="0038735C">
      <w:pPr>
        <w:jc w:val="both"/>
        <w:rPr>
          <w:rFonts w:ascii="Futura" w:hAnsi="Futura"/>
          <w:lang w:val="pl-PL"/>
        </w:rPr>
      </w:pPr>
    </w:p>
    <w:p w14:paraId="0000000C" w14:textId="77777777" w:rsidR="0038735C" w:rsidRPr="00EF6D9A" w:rsidRDefault="00844315">
      <w:pPr>
        <w:jc w:val="both"/>
        <w:rPr>
          <w:rFonts w:ascii="Futura" w:hAnsi="Futura"/>
          <w:lang w:val="pl-PL"/>
        </w:rPr>
      </w:pPr>
      <w:r w:rsidRPr="00EF6D9A">
        <w:rPr>
          <w:rFonts w:ascii="Futura" w:hAnsi="Futura"/>
          <w:lang w:val="pl-PL"/>
        </w:rPr>
        <w:t>Jednocześnie kryzys dzieciństwa ma dziś także mniej widoczne oblicze. W krajach o wysokim PKB coraz większym wyzwaniem staje się pogarszający się stan zdrowia psychicznego dzieci i młodzieży. Lęki, depresja i przeciążenie emocjonalne są realnymi problemami, które wymagają systemowego wsparcia.</w:t>
      </w:r>
    </w:p>
    <w:p w14:paraId="0000000D" w14:textId="77777777" w:rsidR="0038735C" w:rsidRPr="00EF6D9A" w:rsidRDefault="0038735C">
      <w:pPr>
        <w:jc w:val="both"/>
        <w:rPr>
          <w:rFonts w:ascii="Futura" w:hAnsi="Futura"/>
          <w:lang w:val="pl-PL"/>
        </w:rPr>
      </w:pPr>
    </w:p>
    <w:p w14:paraId="0000000E" w14:textId="77777777" w:rsidR="0038735C" w:rsidRPr="00EF6D9A" w:rsidRDefault="00844315">
      <w:pPr>
        <w:jc w:val="both"/>
        <w:rPr>
          <w:rFonts w:ascii="Futura" w:hAnsi="Futura"/>
          <w:lang w:val="pl-PL"/>
        </w:rPr>
      </w:pPr>
      <w:r w:rsidRPr="00EF6D9A">
        <w:rPr>
          <w:rFonts w:ascii="Futura" w:hAnsi="Futura"/>
          <w:lang w:val="pl-PL"/>
        </w:rPr>
        <w:t>– Dzieciństwo coraz rzadziej oznacza dziś stabilny i bezpieczny rozwój. W jednych miejscach świata dzieci walczą o przetrwanie, w innych mierzą się z samotnością, lękiem i kryzysem psychicznym – mówi Dominika Paliczka z PAH. – W programie Pajacyk zapewniamy dzieciom w Polsce nie tylko ciepłe posiłki, ale również wsparcie psychologiczne. To dziś równie podstawowe potrzeby.</w:t>
      </w:r>
    </w:p>
    <w:p w14:paraId="0000000F" w14:textId="77777777" w:rsidR="0038735C" w:rsidRPr="00EF6D9A" w:rsidRDefault="0038735C">
      <w:pPr>
        <w:jc w:val="both"/>
        <w:rPr>
          <w:rFonts w:ascii="Futura" w:hAnsi="Futura"/>
          <w:lang w:val="pl-PL"/>
        </w:rPr>
      </w:pPr>
    </w:p>
    <w:p w14:paraId="29167B57" w14:textId="77777777" w:rsidR="00EF6D9A" w:rsidRDefault="00844315">
      <w:pPr>
        <w:jc w:val="both"/>
        <w:rPr>
          <w:rFonts w:ascii="Futura" w:hAnsi="Futura"/>
          <w:lang w:val="pl-PL"/>
        </w:rPr>
      </w:pPr>
      <w:r w:rsidRPr="00EF6D9A">
        <w:rPr>
          <w:rFonts w:ascii="Futura" w:hAnsi="Futura"/>
          <w:lang w:val="pl-PL"/>
        </w:rPr>
        <w:t>Polska Akcja Humanitarna od ponad 33 lat działa w regionach dotkniętych konfliktami i katastrofami, zapewniając wodę, żywność i bezpieczne schronienie. Organizacja oferuje także wsparcie żywnościowe i psychologiczne dzieciom w Polsce w ramach programu Pajacyk. PAH przypomina, że pomoc humanitarna pozostaje kluczowym narzędziem ratowania życia. Dostarczanie żywności, wody, leków oraz wsparcia psychospołecznego pozwala ograniczać skutki kryzysów i chronić najbardziej narażone grupy – przede wszystkim dzieci.</w:t>
      </w:r>
    </w:p>
    <w:p w14:paraId="00000013" w14:textId="7A2CF095" w:rsidR="0038735C" w:rsidRPr="00EF6D9A" w:rsidRDefault="00844315">
      <w:pPr>
        <w:jc w:val="both"/>
        <w:rPr>
          <w:rFonts w:ascii="Futura" w:hAnsi="Futura"/>
          <w:lang w:val="pl-PL"/>
        </w:rPr>
      </w:pPr>
      <w:r w:rsidRPr="00EF6D9A">
        <w:rPr>
          <w:rFonts w:ascii="Futura" w:hAnsi="Futura"/>
          <w:b/>
          <w:bCs/>
          <w:sz w:val="26"/>
          <w:szCs w:val="26"/>
          <w:lang w:val="pl-PL"/>
        </w:rPr>
        <w:lastRenderedPageBreak/>
        <w:t>Wspieraj PAH oraz dzieci w Polsce i na całym świecie!</w:t>
      </w:r>
    </w:p>
    <w:p w14:paraId="00000014" w14:textId="77777777" w:rsidR="0038735C" w:rsidRPr="00EF6D9A" w:rsidRDefault="00844315">
      <w:pPr>
        <w:jc w:val="both"/>
        <w:rPr>
          <w:rFonts w:ascii="Futura" w:hAnsi="Futura"/>
          <w:lang w:val="pl-PL"/>
        </w:rPr>
      </w:pPr>
      <w:r w:rsidRPr="00EF6D9A">
        <w:rPr>
          <w:rFonts w:ascii="Futura" w:hAnsi="Futura"/>
          <w:lang w:val="pl-PL"/>
        </w:rPr>
        <w:t xml:space="preserve"> </w:t>
      </w:r>
    </w:p>
    <w:p w14:paraId="00000015" w14:textId="77777777" w:rsidR="0038735C" w:rsidRPr="00EF6D9A" w:rsidRDefault="00844315" w:rsidP="00EF6D9A">
      <w:pPr>
        <w:numPr>
          <w:ilvl w:val="0"/>
          <w:numId w:val="1"/>
        </w:numPr>
        <w:rPr>
          <w:rFonts w:ascii="Futura" w:hAnsi="Futura"/>
          <w:lang w:val="pl-PL"/>
        </w:rPr>
      </w:pPr>
      <w:r w:rsidRPr="00EF6D9A">
        <w:rPr>
          <w:rFonts w:ascii="Futura" w:hAnsi="Futura"/>
          <w:lang w:val="pl-PL"/>
        </w:rPr>
        <w:t xml:space="preserve">Wpłać przez stronę PAH: </w:t>
      </w:r>
      <w:hyperlink r:id="rId8">
        <w:r w:rsidR="0038735C" w:rsidRPr="00EF6D9A">
          <w:rPr>
            <w:rFonts w:ascii="Futura" w:hAnsi="Futura"/>
            <w:color w:val="1155CC"/>
            <w:u w:val="single"/>
            <w:lang w:val="pl-PL"/>
          </w:rPr>
          <w:t>https://www.pah.org.pl/wplac</w:t>
        </w:r>
      </w:hyperlink>
    </w:p>
    <w:p w14:paraId="00000016" w14:textId="77777777" w:rsidR="0038735C" w:rsidRPr="00EF6D9A" w:rsidRDefault="00844315" w:rsidP="00EF6D9A">
      <w:pPr>
        <w:numPr>
          <w:ilvl w:val="0"/>
          <w:numId w:val="1"/>
        </w:numPr>
        <w:rPr>
          <w:rFonts w:ascii="Futura" w:hAnsi="Futura"/>
          <w:lang w:val="pl-PL"/>
        </w:rPr>
      </w:pPr>
      <w:r w:rsidRPr="00EF6D9A">
        <w:rPr>
          <w:rFonts w:ascii="Futura" w:hAnsi="Futura"/>
          <w:lang w:val="pl-PL"/>
        </w:rPr>
        <w:t>Przekaż przelew na konto nr: 02 2490 0005 0000 4600 8316 8772 z dopiskiem „Wspieram dzieci"</w:t>
      </w:r>
    </w:p>
    <w:p w14:paraId="00000017" w14:textId="77777777" w:rsidR="0038735C" w:rsidRPr="00EF6D9A" w:rsidRDefault="00844315" w:rsidP="00EF6D9A">
      <w:pPr>
        <w:numPr>
          <w:ilvl w:val="0"/>
          <w:numId w:val="1"/>
        </w:numPr>
        <w:rPr>
          <w:rFonts w:ascii="Futura" w:hAnsi="Futura"/>
          <w:lang w:val="pl-PL"/>
        </w:rPr>
      </w:pPr>
      <w:r w:rsidRPr="00EF6D9A">
        <w:rPr>
          <w:rFonts w:ascii="Futura" w:hAnsi="Futura"/>
          <w:lang w:val="pl-PL"/>
        </w:rPr>
        <w:t xml:space="preserve">Przelej środki na zbiórkę PAH na portalu </w:t>
      </w:r>
      <w:proofErr w:type="spellStart"/>
      <w:r w:rsidRPr="00EF6D9A">
        <w:rPr>
          <w:rFonts w:ascii="Futura" w:hAnsi="Futura"/>
          <w:lang w:val="pl-PL"/>
        </w:rPr>
        <w:t>SiePomaga</w:t>
      </w:r>
      <w:proofErr w:type="spellEnd"/>
      <w:r w:rsidRPr="00EF6D9A">
        <w:rPr>
          <w:rFonts w:ascii="Futura" w:hAnsi="Futura"/>
          <w:lang w:val="pl-PL"/>
        </w:rPr>
        <w:t xml:space="preserve">: </w:t>
      </w:r>
      <w:hyperlink r:id="rId9">
        <w:r w:rsidR="0038735C" w:rsidRPr="00EF6D9A">
          <w:rPr>
            <w:rFonts w:ascii="Futura" w:hAnsi="Futura"/>
            <w:color w:val="1155CC"/>
            <w:u w:val="single"/>
            <w:lang w:val="pl-PL"/>
          </w:rPr>
          <w:t>https://www.siepomaga.pl/pajacyk</w:t>
        </w:r>
      </w:hyperlink>
    </w:p>
    <w:p w14:paraId="00000018" w14:textId="77777777" w:rsidR="0038735C" w:rsidRPr="00EF6D9A" w:rsidRDefault="00844315" w:rsidP="00EF6D9A">
      <w:pPr>
        <w:numPr>
          <w:ilvl w:val="0"/>
          <w:numId w:val="1"/>
        </w:numPr>
        <w:rPr>
          <w:rFonts w:ascii="Futura" w:hAnsi="Futura"/>
          <w:lang w:val="pl-PL"/>
        </w:rPr>
      </w:pPr>
      <w:r w:rsidRPr="00EF6D9A">
        <w:rPr>
          <w:rFonts w:ascii="Futura" w:hAnsi="Futura"/>
          <w:lang w:val="pl-PL"/>
        </w:rPr>
        <w:t>Dokonaj wpłaty BLIK nr tel. 453 021 973</w:t>
      </w:r>
    </w:p>
    <w:p w14:paraId="00000019" w14:textId="77777777" w:rsidR="0038735C" w:rsidRPr="00EF6D9A" w:rsidRDefault="0038735C">
      <w:pPr>
        <w:jc w:val="both"/>
        <w:rPr>
          <w:rFonts w:ascii="Futura" w:hAnsi="Futura"/>
          <w:lang w:val="pl-PL"/>
        </w:rPr>
      </w:pPr>
    </w:p>
    <w:p w14:paraId="0000001A" w14:textId="77777777" w:rsidR="0038735C" w:rsidRPr="00EF6D9A" w:rsidRDefault="0038735C">
      <w:pPr>
        <w:jc w:val="both"/>
        <w:rPr>
          <w:rFonts w:ascii="Futura" w:hAnsi="Futura"/>
          <w:lang w:val="pl-PL"/>
        </w:rPr>
      </w:pPr>
    </w:p>
    <w:p w14:paraId="0000001B" w14:textId="77777777" w:rsidR="0038735C" w:rsidRPr="00EF6D9A" w:rsidRDefault="00844315">
      <w:pPr>
        <w:jc w:val="both"/>
        <w:rPr>
          <w:rFonts w:ascii="Futura" w:hAnsi="Futura"/>
          <w:b/>
          <w:bCs/>
          <w:lang w:val="pl-PL"/>
        </w:rPr>
      </w:pPr>
      <w:r w:rsidRPr="00EF6D9A">
        <w:rPr>
          <w:rFonts w:ascii="Futura" w:hAnsi="Futura"/>
          <w:b/>
          <w:bCs/>
          <w:lang w:val="pl-PL"/>
        </w:rPr>
        <w:t>Kontakt dla mediów:</w:t>
      </w:r>
    </w:p>
    <w:p w14:paraId="0000001C" w14:textId="77777777" w:rsidR="0038735C" w:rsidRPr="00EF6D9A" w:rsidRDefault="0038735C">
      <w:pPr>
        <w:jc w:val="both"/>
        <w:rPr>
          <w:rFonts w:ascii="Futura" w:hAnsi="Futura"/>
          <w:lang w:val="pl-PL"/>
        </w:rPr>
      </w:pPr>
    </w:p>
    <w:p w14:paraId="0000001D" w14:textId="77777777" w:rsidR="0038735C" w:rsidRPr="00EF6D9A" w:rsidRDefault="00844315">
      <w:pPr>
        <w:jc w:val="both"/>
        <w:rPr>
          <w:rFonts w:ascii="Futura" w:hAnsi="Futura"/>
          <w:lang w:val="pl-PL"/>
        </w:rPr>
      </w:pPr>
      <w:r w:rsidRPr="00EF6D9A">
        <w:rPr>
          <w:rFonts w:ascii="Futura" w:hAnsi="Futura"/>
          <w:lang w:val="pl-PL"/>
        </w:rPr>
        <w:t xml:space="preserve">Magdalena Irzycka, specjalistka ds. mediów / tel. 573 843 613 / </w:t>
      </w:r>
    </w:p>
    <w:p w14:paraId="0000001E" w14:textId="77777777" w:rsidR="0038735C" w:rsidRPr="00EF6D9A" w:rsidRDefault="00844315">
      <w:pPr>
        <w:jc w:val="both"/>
        <w:rPr>
          <w:rFonts w:ascii="Futura" w:hAnsi="Futura"/>
        </w:rPr>
      </w:pPr>
      <w:r w:rsidRPr="00EF6D9A">
        <w:rPr>
          <w:rFonts w:ascii="Futura" w:hAnsi="Futura"/>
        </w:rPr>
        <w:t xml:space="preserve">e-mail: </w:t>
      </w:r>
      <w:hyperlink r:id="rId10">
        <w:r w:rsidR="0038735C" w:rsidRPr="00EF6D9A">
          <w:rPr>
            <w:rFonts w:ascii="Futura" w:hAnsi="Futura"/>
            <w:color w:val="1155CC"/>
            <w:u w:val="single"/>
          </w:rPr>
          <w:t>magdalena.irzycka@pah.org.pl</w:t>
        </w:r>
      </w:hyperlink>
    </w:p>
    <w:p w14:paraId="0000001F" w14:textId="77777777" w:rsidR="0038735C" w:rsidRPr="00EF6D9A" w:rsidRDefault="0038735C">
      <w:pPr>
        <w:jc w:val="both"/>
        <w:rPr>
          <w:rFonts w:ascii="Futura" w:hAnsi="Futura"/>
        </w:rPr>
      </w:pPr>
    </w:p>
    <w:p w14:paraId="00000020" w14:textId="77777777" w:rsidR="0038735C" w:rsidRPr="00EF6D9A" w:rsidRDefault="00844315">
      <w:pPr>
        <w:jc w:val="both"/>
        <w:rPr>
          <w:rFonts w:ascii="Futura" w:hAnsi="Futura"/>
          <w:lang w:val="pl-PL"/>
        </w:rPr>
      </w:pPr>
      <w:r w:rsidRPr="00EF6D9A">
        <w:rPr>
          <w:rFonts w:ascii="Futura" w:hAnsi="Futura"/>
          <w:lang w:val="pl-PL"/>
        </w:rPr>
        <w:t>Helena Krajewska, rzeczniczka prasowa PAH / tel. 501 663 333 /</w:t>
      </w:r>
    </w:p>
    <w:p w14:paraId="00000021" w14:textId="77777777" w:rsidR="0038735C" w:rsidRPr="00EF6D9A" w:rsidRDefault="00844315">
      <w:pPr>
        <w:jc w:val="both"/>
        <w:rPr>
          <w:rFonts w:ascii="Futura" w:hAnsi="Futura"/>
        </w:rPr>
      </w:pPr>
      <w:r w:rsidRPr="00EF6D9A">
        <w:rPr>
          <w:rFonts w:ascii="Futura" w:hAnsi="Futura"/>
        </w:rPr>
        <w:t>e-mail: helena.krajewska@pah.org.pl</w:t>
      </w:r>
    </w:p>
    <w:p w14:paraId="00000022" w14:textId="77777777" w:rsidR="0038735C" w:rsidRPr="00EF6D9A" w:rsidRDefault="0038735C">
      <w:pPr>
        <w:jc w:val="both"/>
        <w:rPr>
          <w:rFonts w:ascii="Futura" w:hAnsi="Futura"/>
        </w:rPr>
      </w:pPr>
    </w:p>
    <w:p w14:paraId="00000023" w14:textId="77777777" w:rsidR="0038735C" w:rsidRPr="00EF6D9A" w:rsidRDefault="0038735C">
      <w:pPr>
        <w:jc w:val="both"/>
        <w:rPr>
          <w:rFonts w:ascii="Futura" w:hAnsi="Futura"/>
        </w:rPr>
      </w:pPr>
    </w:p>
    <w:p w14:paraId="00000024" w14:textId="77777777" w:rsidR="0038735C" w:rsidRPr="00EF6D9A" w:rsidRDefault="0038735C">
      <w:pPr>
        <w:jc w:val="right"/>
        <w:rPr>
          <w:rFonts w:ascii="Futura" w:hAnsi="Futura"/>
        </w:rPr>
      </w:pPr>
    </w:p>
    <w:p w14:paraId="00000025" w14:textId="77777777" w:rsidR="0038735C" w:rsidRPr="00EF6D9A" w:rsidRDefault="0038735C">
      <w:pPr>
        <w:rPr>
          <w:rFonts w:ascii="Futura" w:hAnsi="Futura"/>
        </w:rPr>
      </w:pPr>
    </w:p>
    <w:sectPr w:rsidR="0038735C" w:rsidRPr="00EF6D9A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altName w:val="Century Gothic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300A4F-CD40-4AF6-B3D4-16BB2CA738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B766429-D579-4573-A144-43360506D9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E02C57"/>
    <w:multiLevelType w:val="multilevel"/>
    <w:tmpl w:val="208056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60447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35C"/>
    <w:rsid w:val="0038735C"/>
    <w:rsid w:val="0042102D"/>
    <w:rsid w:val="00501552"/>
    <w:rsid w:val="00593DFD"/>
    <w:rsid w:val="00844315"/>
    <w:rsid w:val="00EF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943DE"/>
  <w15:docId w15:val="{B3F632CE-50F7-4F8B-8360-701CA4DA0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h.org.pl/wplac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magdalena.irzycka@pah.org.pl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siepomaga.pl/pajacyk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230DC3257E26449191AE9EE3433F16" ma:contentTypeVersion="19" ma:contentTypeDescription="Utwórz nowy dokument." ma:contentTypeScope="" ma:versionID="0e73abec754b1220feb8ab59707409e5">
  <xsd:schema xmlns:xsd="http://www.w3.org/2001/XMLSchema" xmlns:xs="http://www.w3.org/2001/XMLSchema" xmlns:p="http://schemas.microsoft.com/office/2006/metadata/properties" xmlns:ns2="c11aea9e-1a0b-4337-a6c2-38385bcdba9f" xmlns:ns3="5b91642f-bb70-42e7-94ee-3f7e9b4df529" targetNamespace="http://schemas.microsoft.com/office/2006/metadata/properties" ma:root="true" ma:fieldsID="144e5d45b9a242865c2d19c99908e254" ns2:_="" ns3:_="">
    <xsd:import namespace="c11aea9e-1a0b-4337-a6c2-38385bcdba9f"/>
    <xsd:import namespace="5b91642f-bb70-42e7-94ee-3f7e9b4df5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aea9e-1a0b-4337-a6c2-38385bcdba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7cb4194c-beb4-4a49-a115-b47c14524b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1642f-bb70-42e7-94ee-3f7e9b4df52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0e8d8b-aca4-4288-ae95-702d53ca0b08}" ma:internalName="TaxCatchAll" ma:showField="CatchAllData" ma:web="5b91642f-bb70-42e7-94ee-3f7e9b4df5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91642f-bb70-42e7-94ee-3f7e9b4df529" xsi:nil="true"/>
    <lcf76f155ced4ddcb4097134ff3c332f xmlns="c11aea9e-1a0b-4337-a6c2-38385bcdba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57D4076-FAB2-44EB-86EF-3EE13335F6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D9EA9D-377B-43FB-B98F-EE6470F165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1aea9e-1a0b-4337-a6c2-38385bcdba9f"/>
    <ds:schemaRef ds:uri="5b91642f-bb70-42e7-94ee-3f7e9b4df5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03C2A7-1FC2-4778-8543-E45D3B3D474D}">
  <ds:schemaRefs>
    <ds:schemaRef ds:uri="http://schemas.microsoft.com/office/2006/metadata/properties"/>
    <ds:schemaRef ds:uri="http://schemas.microsoft.com/office/infopath/2007/PartnerControls"/>
    <ds:schemaRef ds:uri="5b91642f-bb70-42e7-94ee-3f7e9b4df529"/>
    <ds:schemaRef ds:uri="c11aea9e-1a0b-4337-a6c2-38385bcdba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476</Words>
  <Characters>2718</Characters>
  <Application>Microsoft Office Word</Application>
  <DocSecurity>0</DocSecurity>
  <Lines>22</Lines>
  <Paragraphs>6</Paragraphs>
  <ScaleCrop>false</ScaleCrop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Irzycka, Magdalena</dc:creator>
  <cp:lastModifiedBy>Oleszko, Łukasz</cp:lastModifiedBy>
  <cp:revision>2</cp:revision>
  <dcterms:created xsi:type="dcterms:W3CDTF">2026-05-27T13:24:00Z</dcterms:created>
  <dcterms:modified xsi:type="dcterms:W3CDTF">2026-05-27T13:24:00Z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0x01010092230DC3257E26449191AE9EE3433F16</vt:lpwstr>
  </property>
</Properties>
</file>